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E93E2" w14:textId="799AE3F3" w:rsidR="00125911" w:rsidRPr="002B5438" w:rsidRDefault="009C4EAC" w:rsidP="00125911">
      <w:pPr>
        <w:jc w:val="center"/>
        <w:rPr>
          <w:b/>
          <w:bCs/>
        </w:rPr>
      </w:pPr>
      <w:r w:rsidRPr="002B5438">
        <w:rPr>
          <w:b/>
          <w:bCs/>
        </w:rPr>
        <w:t>Careers in Health Care</w:t>
      </w:r>
    </w:p>
    <w:p w14:paraId="56AB63A7" w14:textId="7AA344E2" w:rsidR="002B5438" w:rsidRDefault="002B5438" w:rsidP="000B7EF3">
      <w:pPr>
        <w:rPr>
          <w:b/>
          <w:bCs/>
        </w:rPr>
      </w:pPr>
      <w:r>
        <w:rPr>
          <w:b/>
          <w:bCs/>
        </w:rPr>
        <w:t>Learning Objectives:</w:t>
      </w:r>
    </w:p>
    <w:p w14:paraId="4CF2EFDD" w14:textId="1060C3E2" w:rsidR="002B5438" w:rsidRDefault="002B5438" w:rsidP="002B5438">
      <w:pPr>
        <w:pStyle w:val="ListParagraph"/>
        <w:numPr>
          <w:ilvl w:val="0"/>
          <w:numId w:val="9"/>
        </w:numPr>
      </w:pPr>
      <w:r>
        <w:t>Describe various careers within the health care industry</w:t>
      </w:r>
    </w:p>
    <w:p w14:paraId="4C16D135" w14:textId="4FFD43FF" w:rsidR="002B5438" w:rsidRDefault="002B5438" w:rsidP="002B5438">
      <w:pPr>
        <w:pStyle w:val="ListParagraph"/>
        <w:numPr>
          <w:ilvl w:val="0"/>
          <w:numId w:val="9"/>
        </w:numPr>
      </w:pPr>
      <w:r>
        <w:t>Complete a self-assessment of students fit in health careers</w:t>
      </w:r>
    </w:p>
    <w:p w14:paraId="1D38F23B" w14:textId="3CF64D38" w:rsidR="002B5438" w:rsidRPr="002B5438" w:rsidRDefault="0061680E" w:rsidP="002B5438">
      <w:pPr>
        <w:pStyle w:val="ListParagraph"/>
        <w:numPr>
          <w:ilvl w:val="0"/>
          <w:numId w:val="9"/>
        </w:numPr>
      </w:pPr>
      <w:r>
        <w:t>Analyze areas of health care that may be potential career opportunities</w:t>
      </w:r>
    </w:p>
    <w:p w14:paraId="0F37EBF4" w14:textId="23AD13EB" w:rsidR="00525DE7" w:rsidRDefault="00F84BE3" w:rsidP="000B7EF3">
      <w:pPr>
        <w:rPr>
          <w:b/>
          <w:bCs/>
        </w:rPr>
      </w:pPr>
      <w:bookmarkStart w:id="0" w:name="_GoBack"/>
      <w:bookmarkEnd w:id="0"/>
      <w:r>
        <w:rPr>
          <w:b/>
          <w:bCs/>
        </w:rPr>
        <w:t>This unit takes place over a course of time determined by the teacher.  The first and last day provide videos and assessments for health career exploration.  In between, the teacher schedules health are</w:t>
      </w:r>
      <w:r w:rsidR="002B5438">
        <w:rPr>
          <w:b/>
          <w:bCs/>
        </w:rPr>
        <w:t>a</w:t>
      </w:r>
      <w:r>
        <w:rPr>
          <w:b/>
          <w:bCs/>
        </w:rPr>
        <w:t xml:space="preserve"> professionals to share their pathway, career features, and </w:t>
      </w:r>
      <w:r w:rsidR="002B5438">
        <w:rPr>
          <w:b/>
          <w:bCs/>
        </w:rPr>
        <w:t xml:space="preserve">professional </w:t>
      </w:r>
      <w:r>
        <w:rPr>
          <w:b/>
          <w:bCs/>
        </w:rPr>
        <w:t>experiences with the students.</w:t>
      </w:r>
    </w:p>
    <w:p w14:paraId="55E714FE" w14:textId="4627C8D4" w:rsidR="00525DE7" w:rsidRDefault="00525DE7" w:rsidP="000B7EF3">
      <w:pPr>
        <w:rPr>
          <w:b/>
          <w:bCs/>
        </w:rPr>
      </w:pPr>
      <w:r>
        <w:rPr>
          <w:b/>
          <w:bCs/>
        </w:rPr>
        <w:t xml:space="preserve">3 – 4 weeks prior to the unit, the teacher introduces the unit and asks students if they have family friends or relatives who are in the health care field.  </w:t>
      </w:r>
    </w:p>
    <w:p w14:paraId="7F50480D" w14:textId="227624E1" w:rsidR="009C4EAC" w:rsidRDefault="009C4EAC" w:rsidP="000B7EF3">
      <w:pPr>
        <w:rPr>
          <w:b/>
          <w:bCs/>
        </w:rPr>
      </w:pPr>
      <w:r>
        <w:rPr>
          <w:b/>
          <w:bCs/>
        </w:rPr>
        <w:t xml:space="preserve">Students are asked to see if those health care professionals are willing to come to class during the week(s) of XXXXX and introduce their careers </w:t>
      </w:r>
      <w:r w:rsidR="00917A0A">
        <w:rPr>
          <w:b/>
          <w:bCs/>
        </w:rPr>
        <w:t>through a 10 – 20 minute</w:t>
      </w:r>
      <w:r w:rsidR="000E4E38">
        <w:rPr>
          <w:b/>
          <w:bCs/>
        </w:rPr>
        <w:t>s</w:t>
      </w:r>
      <w:r w:rsidR="00917A0A">
        <w:rPr>
          <w:b/>
          <w:bCs/>
        </w:rPr>
        <w:t xml:space="preserve"> time slot, </w:t>
      </w:r>
      <w:r>
        <w:rPr>
          <w:b/>
          <w:bCs/>
        </w:rPr>
        <w:t>with the following information as a minimum:</w:t>
      </w:r>
    </w:p>
    <w:p w14:paraId="6CC78DA3" w14:textId="53F30B62" w:rsidR="009C4EAC" w:rsidRPr="00917A0A" w:rsidRDefault="009C4EAC" w:rsidP="009C4EAC">
      <w:pPr>
        <w:pStyle w:val="ListParagraph"/>
        <w:numPr>
          <w:ilvl w:val="0"/>
          <w:numId w:val="8"/>
        </w:numPr>
      </w:pPr>
      <w:r w:rsidRPr="00917A0A">
        <w:t>Provide an overview of what the professional does.</w:t>
      </w:r>
    </w:p>
    <w:p w14:paraId="4CC61F17" w14:textId="2E0896E7" w:rsidR="009C4EAC" w:rsidRPr="00917A0A" w:rsidRDefault="009C4EAC" w:rsidP="009C4EAC">
      <w:pPr>
        <w:pStyle w:val="ListParagraph"/>
        <w:numPr>
          <w:ilvl w:val="0"/>
          <w:numId w:val="8"/>
        </w:numPr>
      </w:pPr>
      <w:r w:rsidRPr="00917A0A">
        <w:t>Why did they choose the career?</w:t>
      </w:r>
    </w:p>
    <w:p w14:paraId="1A91EFC4" w14:textId="11C52205" w:rsidR="009C4EAC" w:rsidRPr="00917A0A" w:rsidRDefault="009C4EAC" w:rsidP="009C4EAC">
      <w:pPr>
        <w:pStyle w:val="ListParagraph"/>
        <w:numPr>
          <w:ilvl w:val="0"/>
          <w:numId w:val="8"/>
        </w:numPr>
      </w:pPr>
      <w:r w:rsidRPr="00917A0A">
        <w:t>Use a video and/or hands on activity to demonstrate the role(s) within the profession.</w:t>
      </w:r>
    </w:p>
    <w:p w14:paraId="52B6E378" w14:textId="0F625F76" w:rsidR="009C4EAC" w:rsidRPr="00917A0A" w:rsidRDefault="009C4EAC" w:rsidP="00A86A06">
      <w:pPr>
        <w:pStyle w:val="ListParagraph"/>
        <w:numPr>
          <w:ilvl w:val="0"/>
          <w:numId w:val="8"/>
        </w:numPr>
      </w:pPr>
      <w:r w:rsidRPr="00917A0A">
        <w:t>What was the most important event that they have experienced in that role?</w:t>
      </w:r>
    </w:p>
    <w:p w14:paraId="6AD55CD7" w14:textId="22B820E7" w:rsidR="009C4EAC" w:rsidRDefault="009C4EAC" w:rsidP="009C4EAC">
      <w:pPr>
        <w:pStyle w:val="ListParagraph"/>
        <w:numPr>
          <w:ilvl w:val="0"/>
          <w:numId w:val="8"/>
        </w:numPr>
      </w:pPr>
      <w:r w:rsidRPr="00917A0A">
        <w:t>What was the academic path to achieve the degree, license or certification?</w:t>
      </w:r>
    </w:p>
    <w:p w14:paraId="0CD312AA" w14:textId="61048A37" w:rsidR="00917A0A" w:rsidRPr="00917A0A" w:rsidRDefault="00917A0A" w:rsidP="009C4EAC">
      <w:pPr>
        <w:pStyle w:val="ListParagraph"/>
        <w:numPr>
          <w:ilvl w:val="0"/>
          <w:numId w:val="8"/>
        </w:numPr>
      </w:pPr>
      <w:r>
        <w:t>Anything else they’d like to add.</w:t>
      </w:r>
    </w:p>
    <w:p w14:paraId="245BFE35" w14:textId="6F63A6C9" w:rsidR="000B7EF3" w:rsidRDefault="000B7EF3" w:rsidP="000B7EF3">
      <w:pPr>
        <w:rPr>
          <w:b/>
          <w:bCs/>
        </w:rPr>
      </w:pPr>
      <w:r>
        <w:rPr>
          <w:b/>
          <w:bCs/>
        </w:rPr>
        <w:t>Learning Activities</w:t>
      </w:r>
      <w:r w:rsidR="00525DE7">
        <w:rPr>
          <w:b/>
          <w:bCs/>
        </w:rPr>
        <w:t xml:space="preserve"> Day 1</w:t>
      </w:r>
    </w:p>
    <w:p w14:paraId="0689B5CB" w14:textId="276C8686" w:rsidR="000B7EF3" w:rsidRPr="00525DE7" w:rsidRDefault="00525DE7" w:rsidP="00BE267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Unit begins with an introduction and students watching Health Care Careers, The Movie </w:t>
      </w:r>
      <w:hyperlink r:id="rId7" w:history="1">
        <w:r>
          <w:rPr>
            <w:rStyle w:val="Hyperlink"/>
          </w:rPr>
          <w:t>https://www.youtube.com/watch?v=Jbnu03k3RtE</w:t>
        </w:r>
      </w:hyperlink>
      <w:r>
        <w:t xml:space="preserve">  20 minutes</w:t>
      </w:r>
    </w:p>
    <w:p w14:paraId="09719D32" w14:textId="1FC586F7" w:rsidR="00525DE7" w:rsidRDefault="00525DE7" w:rsidP="00BE267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In groups – students list all the health care related careers they kno</w:t>
      </w:r>
      <w:r w:rsidR="002B5438">
        <w:rPr>
          <w:b/>
          <w:bCs/>
        </w:rPr>
        <w:t>w</w:t>
      </w:r>
      <w:r>
        <w:rPr>
          <w:b/>
          <w:bCs/>
        </w:rPr>
        <w:t>.</w:t>
      </w:r>
    </w:p>
    <w:p w14:paraId="14C863CC" w14:textId="77777777" w:rsidR="00525DE7" w:rsidRPr="00525DE7" w:rsidRDefault="00525DE7" w:rsidP="00525DE7">
      <w:pPr>
        <w:pStyle w:val="ListParagraph"/>
        <w:numPr>
          <w:ilvl w:val="1"/>
          <w:numId w:val="7"/>
        </w:numPr>
      </w:pPr>
      <w:r w:rsidRPr="00525DE7">
        <w:t xml:space="preserve">When completed, all students stand.  Each group takes turns saying a career.  </w:t>
      </w:r>
    </w:p>
    <w:p w14:paraId="4FD02DE3" w14:textId="77777777" w:rsidR="00A86A06" w:rsidRDefault="00525DE7" w:rsidP="008756F0">
      <w:pPr>
        <w:pStyle w:val="ListParagraph"/>
        <w:numPr>
          <w:ilvl w:val="1"/>
          <w:numId w:val="7"/>
        </w:numPr>
      </w:pPr>
      <w:r w:rsidRPr="00525DE7">
        <w:t xml:space="preserve">The teacher writes the career on a whiteboard, overhead or easel paper.  </w:t>
      </w:r>
    </w:p>
    <w:p w14:paraId="4569067A" w14:textId="1A9E8E92" w:rsidR="00525DE7" w:rsidRPr="00525DE7" w:rsidRDefault="00525DE7" w:rsidP="008756F0">
      <w:pPr>
        <w:pStyle w:val="ListParagraph"/>
        <w:numPr>
          <w:ilvl w:val="1"/>
          <w:numId w:val="7"/>
        </w:numPr>
      </w:pPr>
      <w:r w:rsidRPr="00525DE7">
        <w:t xml:space="preserve">As the list becomes comprehensive, the groups will sit down as they run out of careers on their list.  One group will remain with the most on their list.  </w:t>
      </w:r>
    </w:p>
    <w:p w14:paraId="7CE32E9D" w14:textId="55FDE994" w:rsidR="00525DE7" w:rsidRPr="00525DE7" w:rsidRDefault="00525DE7" w:rsidP="00525DE7">
      <w:pPr>
        <w:pStyle w:val="ListParagraph"/>
        <w:numPr>
          <w:ilvl w:val="1"/>
          <w:numId w:val="7"/>
        </w:numPr>
      </w:pPr>
      <w:r w:rsidRPr="00525DE7">
        <w:t>Applaud the group.</w:t>
      </w:r>
    </w:p>
    <w:p w14:paraId="08F6C08A" w14:textId="11DFC230" w:rsidR="00525DE7" w:rsidRPr="00525DE7" w:rsidRDefault="00525DE7" w:rsidP="00525DE7">
      <w:pPr>
        <w:pStyle w:val="ListParagraph"/>
        <w:numPr>
          <w:ilvl w:val="1"/>
          <w:numId w:val="7"/>
        </w:numPr>
      </w:pPr>
      <w:r w:rsidRPr="00525DE7">
        <w:t xml:space="preserve">Class discusses the individual careers.  </w:t>
      </w:r>
    </w:p>
    <w:p w14:paraId="502972D8" w14:textId="47A11BDC" w:rsidR="00525DE7" w:rsidRPr="00525DE7" w:rsidRDefault="00525DE7" w:rsidP="00525DE7">
      <w:pPr>
        <w:pStyle w:val="ListParagraph"/>
        <w:numPr>
          <w:ilvl w:val="2"/>
          <w:numId w:val="7"/>
        </w:numPr>
      </w:pPr>
      <w:r w:rsidRPr="00525DE7">
        <w:t xml:space="preserve">Students are asked to take a career or two and create one sentence that describes what that professional does. </w:t>
      </w:r>
    </w:p>
    <w:p w14:paraId="0AB6A9D5" w14:textId="4447B190" w:rsidR="00525DE7" w:rsidRDefault="00525DE7" w:rsidP="00525DE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Teacher sets the stage for the </w:t>
      </w:r>
      <w:r w:rsidR="00A86A06">
        <w:rPr>
          <w:b/>
          <w:bCs/>
        </w:rPr>
        <w:t>professionals who will visit the class.</w:t>
      </w:r>
    </w:p>
    <w:p w14:paraId="0D73B2D7" w14:textId="0D734B7E" w:rsidR="00A86A06" w:rsidRDefault="00A86A06" w:rsidP="00A86A06">
      <w:pPr>
        <w:rPr>
          <w:b/>
          <w:bCs/>
        </w:rPr>
      </w:pPr>
      <w:r>
        <w:rPr>
          <w:b/>
          <w:bCs/>
        </w:rPr>
        <w:t>Learning Activities Day 2 (Professional #1)</w:t>
      </w:r>
    </w:p>
    <w:p w14:paraId="1B23E197" w14:textId="255A0B9B" w:rsidR="00A86A06" w:rsidRDefault="00A86A06" w:rsidP="00A86A0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Professional provides career information</w:t>
      </w:r>
    </w:p>
    <w:p w14:paraId="0A7BF8C7" w14:textId="0E578894" w:rsidR="00A86A06" w:rsidRDefault="00A86A06" w:rsidP="00A86A0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Student and teacher ask questions</w:t>
      </w:r>
    </w:p>
    <w:p w14:paraId="4F1F4A84" w14:textId="44BC4BD2" w:rsidR="00A86A06" w:rsidRDefault="00A86A06" w:rsidP="00A86A0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Students create a class thank you that includes</w:t>
      </w:r>
    </w:p>
    <w:p w14:paraId="06B586F1" w14:textId="3A3B0ABE" w:rsidR="00A86A06" w:rsidRPr="00A134A5" w:rsidRDefault="00A86A06" w:rsidP="00A86A06">
      <w:pPr>
        <w:pStyle w:val="ListParagraph"/>
        <w:numPr>
          <w:ilvl w:val="1"/>
          <w:numId w:val="7"/>
        </w:numPr>
      </w:pPr>
      <w:r w:rsidRPr="00A134A5">
        <w:t>What they learned</w:t>
      </w:r>
    </w:p>
    <w:p w14:paraId="0617DCE4" w14:textId="5C77AFB4" w:rsidR="00A86A06" w:rsidRPr="00A134A5" w:rsidRDefault="00A86A06" w:rsidP="00A86A06">
      <w:pPr>
        <w:pStyle w:val="ListParagraph"/>
        <w:numPr>
          <w:ilvl w:val="1"/>
          <w:numId w:val="7"/>
        </w:numPr>
      </w:pPr>
      <w:r w:rsidRPr="00A134A5">
        <w:t>How many students are interested in further exploring the career</w:t>
      </w:r>
      <w:r w:rsidR="00A134A5">
        <w:t>.</w:t>
      </w:r>
    </w:p>
    <w:p w14:paraId="42B8A2BD" w14:textId="77D761E8" w:rsidR="00A86A06" w:rsidRDefault="00A86A06" w:rsidP="00A86A06">
      <w:pPr>
        <w:rPr>
          <w:b/>
          <w:bCs/>
        </w:rPr>
      </w:pPr>
      <w:r>
        <w:rPr>
          <w:b/>
          <w:bCs/>
        </w:rPr>
        <w:t xml:space="preserve">Learning Activities Day 3 – X with Professionals repeats the </w:t>
      </w:r>
      <w:r w:rsidR="00A134A5">
        <w:rPr>
          <w:b/>
          <w:bCs/>
        </w:rPr>
        <w:t xml:space="preserve">above </w:t>
      </w:r>
      <w:r>
        <w:rPr>
          <w:b/>
          <w:bCs/>
        </w:rPr>
        <w:t>process.</w:t>
      </w:r>
    </w:p>
    <w:p w14:paraId="1CD3F99E" w14:textId="0A130F9D" w:rsidR="002B5438" w:rsidRDefault="002B5438" w:rsidP="00A86A06">
      <w:r w:rsidRPr="002B5438">
        <w:lastRenderedPageBreak/>
        <w:t>Teacher may schedule as many health care professionals as desired.</w:t>
      </w:r>
    </w:p>
    <w:p w14:paraId="184AA100" w14:textId="77777777" w:rsidR="002B5438" w:rsidRPr="002B5438" w:rsidRDefault="002B5438" w:rsidP="00A86A06"/>
    <w:p w14:paraId="04D5EF0A" w14:textId="7C1C0242" w:rsidR="00A86A06" w:rsidRDefault="00A86A06" w:rsidP="00A86A06">
      <w:pPr>
        <w:rPr>
          <w:b/>
          <w:bCs/>
        </w:rPr>
      </w:pPr>
      <w:r>
        <w:rPr>
          <w:b/>
          <w:bCs/>
        </w:rPr>
        <w:t>Learning Activities Final Day</w:t>
      </w:r>
    </w:p>
    <w:p w14:paraId="598F8946" w14:textId="6AD42944" w:rsidR="00A86A06" w:rsidRDefault="00A86A06" w:rsidP="00A86A0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In groups, students list all of the professionals that came to talk</w:t>
      </w:r>
    </w:p>
    <w:p w14:paraId="68401049" w14:textId="007D35CF" w:rsidR="00A86A06" w:rsidRPr="00A134A5" w:rsidRDefault="00A86A06" w:rsidP="00A86A06">
      <w:pPr>
        <w:pStyle w:val="ListParagraph"/>
        <w:numPr>
          <w:ilvl w:val="1"/>
          <w:numId w:val="7"/>
        </w:numPr>
      </w:pPr>
      <w:r w:rsidRPr="00A134A5">
        <w:t xml:space="preserve">Describe what they remember from each presentation and their individual level of interest in the field. </w:t>
      </w:r>
    </w:p>
    <w:p w14:paraId="5E85FF98" w14:textId="2338D870" w:rsidR="00A86A06" w:rsidRDefault="00A86A06" w:rsidP="00A86A0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Teacher re-introduces the Day 1 comprehensive list of health care careers.</w:t>
      </w:r>
    </w:p>
    <w:p w14:paraId="3B75D527" w14:textId="77777777" w:rsidR="00A134A5" w:rsidRDefault="00A86A06" w:rsidP="00A86A06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 xml:space="preserve">Using computers and internet access, students will research several careers.  </w:t>
      </w:r>
    </w:p>
    <w:p w14:paraId="56D3FB48" w14:textId="76BC938F" w:rsidR="00A86A06" w:rsidRPr="00A134A5" w:rsidRDefault="00A86A06" w:rsidP="00A134A5">
      <w:pPr>
        <w:pStyle w:val="ListParagraph"/>
        <w:numPr>
          <w:ilvl w:val="2"/>
          <w:numId w:val="7"/>
        </w:numPr>
      </w:pPr>
      <w:r w:rsidRPr="00A134A5">
        <w:t>Groups take turns selecting a career to research until all/most/or a specific number are selected.  Teacher may request that common careers such as doctors and nurses be omitted.</w:t>
      </w:r>
    </w:p>
    <w:p w14:paraId="4400295B" w14:textId="4DA9ECFF" w:rsidR="00A86A06" w:rsidRDefault="00A86A06" w:rsidP="00A86A06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Research includes at a minimum:</w:t>
      </w:r>
    </w:p>
    <w:p w14:paraId="0AF5E129" w14:textId="466B927B" w:rsidR="007E3FB0" w:rsidRPr="00A134A5" w:rsidRDefault="007E3FB0" w:rsidP="007E3FB0">
      <w:pPr>
        <w:pStyle w:val="ListParagraph"/>
        <w:numPr>
          <w:ilvl w:val="2"/>
          <w:numId w:val="7"/>
        </w:numPr>
      </w:pPr>
      <w:r w:rsidRPr="00A134A5">
        <w:t>What each career contributes to health science and/or patient care</w:t>
      </w:r>
    </w:p>
    <w:p w14:paraId="27DF5586" w14:textId="13CFC093" w:rsidR="007E3FB0" w:rsidRPr="00A134A5" w:rsidRDefault="006034BB" w:rsidP="007E3FB0">
      <w:pPr>
        <w:pStyle w:val="ListParagraph"/>
        <w:numPr>
          <w:ilvl w:val="2"/>
          <w:numId w:val="7"/>
        </w:numPr>
      </w:pPr>
      <w:r w:rsidRPr="00A134A5">
        <w:t>Education needed to earn the diploma, degree, license or certification</w:t>
      </w:r>
    </w:p>
    <w:p w14:paraId="241B8B4A" w14:textId="3982CD42" w:rsidR="006034BB" w:rsidRPr="00A134A5" w:rsidRDefault="006034BB" w:rsidP="007E3FB0">
      <w:pPr>
        <w:pStyle w:val="ListParagraph"/>
        <w:numPr>
          <w:ilvl w:val="2"/>
          <w:numId w:val="7"/>
        </w:numPr>
      </w:pPr>
      <w:r w:rsidRPr="00A134A5">
        <w:t>What they like best about the career</w:t>
      </w:r>
    </w:p>
    <w:p w14:paraId="6A092E0D" w14:textId="565620EC" w:rsidR="006034BB" w:rsidRPr="00A134A5" w:rsidRDefault="006034BB" w:rsidP="007E3FB0">
      <w:pPr>
        <w:pStyle w:val="ListParagraph"/>
        <w:numPr>
          <w:ilvl w:val="2"/>
          <w:numId w:val="7"/>
        </w:numPr>
      </w:pPr>
      <w:r w:rsidRPr="00A134A5">
        <w:t>How many in the group think this is a good career choice and why.</w:t>
      </w:r>
    </w:p>
    <w:p w14:paraId="4C5510D2" w14:textId="0EE87374" w:rsidR="00A86A06" w:rsidRPr="000E4E38" w:rsidRDefault="007E3FB0" w:rsidP="006034BB">
      <w:pPr>
        <w:pStyle w:val="ListParagraph"/>
        <w:numPr>
          <w:ilvl w:val="0"/>
          <w:numId w:val="7"/>
        </w:numPr>
        <w:rPr>
          <w:b/>
          <w:bCs/>
        </w:rPr>
      </w:pPr>
      <w:r w:rsidRPr="006034BB">
        <w:rPr>
          <w:b/>
          <w:bCs/>
        </w:rPr>
        <w:t>Students watch</w:t>
      </w:r>
      <w:r w:rsidRPr="007E3FB0">
        <w:t xml:space="preserve"> </w:t>
      </w:r>
      <w:r w:rsidRPr="006034BB">
        <w:rPr>
          <w:b/>
          <w:bCs/>
        </w:rPr>
        <w:t xml:space="preserve">A Career in Healthcare Science 35 minutes </w:t>
      </w:r>
      <w:hyperlink r:id="rId8" w:history="1">
        <w:r>
          <w:rPr>
            <w:rStyle w:val="Hyperlink"/>
          </w:rPr>
          <w:t>https://www.youtube.com/watch?v=Pv1r_L4mV_Y&amp;t=1288s</w:t>
        </w:r>
      </w:hyperlink>
    </w:p>
    <w:p w14:paraId="732C7BB1" w14:textId="5AC127AE" w:rsidR="00E64AE1" w:rsidRPr="002B5438" w:rsidRDefault="00E64AE1" w:rsidP="006034BB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Students access Health Care Pathway </w:t>
      </w:r>
      <w:hyperlink r:id="rId9" w:anchor=".XQY4C4hKhPZ" w:history="1">
        <w:r w:rsidRPr="002B5438">
          <w:rPr>
            <w:rStyle w:val="Hyperlink"/>
          </w:rPr>
          <w:t>https://www.healthcarepathway.com/articles/assessment.html#.XQY4C4hKhPZ</w:t>
        </w:r>
      </w:hyperlink>
      <w:r w:rsidRPr="002B5438">
        <w:t xml:space="preserve"> </w:t>
      </w:r>
    </w:p>
    <w:p w14:paraId="17065944" w14:textId="7030BDAC" w:rsidR="00E64AE1" w:rsidRPr="002B5438" w:rsidRDefault="00E64AE1" w:rsidP="00E64AE1">
      <w:pPr>
        <w:pStyle w:val="ListParagraph"/>
        <w:numPr>
          <w:ilvl w:val="1"/>
          <w:numId w:val="7"/>
        </w:numPr>
      </w:pPr>
      <w:r w:rsidRPr="002B5438">
        <w:t>Take one or more assessments to determine if health care careers may be a viable option for them.</w:t>
      </w:r>
    </w:p>
    <w:p w14:paraId="18E9620D" w14:textId="4E55CD5F" w:rsidR="00E64AE1" w:rsidRDefault="00E64AE1" w:rsidP="00E64AE1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Share in small groups or with the class to the degree that they are comfortable.</w:t>
      </w:r>
    </w:p>
    <w:p w14:paraId="06A1E16A" w14:textId="65F13FE1" w:rsidR="000E4E38" w:rsidRDefault="000E4E38" w:rsidP="006034B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Students reflect on the unit as a whole</w:t>
      </w:r>
    </w:p>
    <w:p w14:paraId="3E46F245" w14:textId="23FDD671" w:rsidR="000E4E38" w:rsidRPr="00A134A5" w:rsidRDefault="000E4E38" w:rsidP="000E4E38">
      <w:pPr>
        <w:pStyle w:val="ListParagraph"/>
        <w:numPr>
          <w:ilvl w:val="1"/>
          <w:numId w:val="7"/>
        </w:numPr>
      </w:pPr>
      <w:r w:rsidRPr="00A134A5">
        <w:t>What was most interesting?</w:t>
      </w:r>
    </w:p>
    <w:p w14:paraId="5C18755B" w14:textId="6B32C757" w:rsidR="000E4E38" w:rsidRPr="00A134A5" w:rsidRDefault="000E4E38" w:rsidP="000E4E38">
      <w:pPr>
        <w:pStyle w:val="ListParagraph"/>
        <w:numPr>
          <w:ilvl w:val="1"/>
          <w:numId w:val="7"/>
        </w:numPr>
      </w:pPr>
      <w:r w:rsidRPr="00A134A5">
        <w:t xml:space="preserve">What was most confusing? </w:t>
      </w:r>
    </w:p>
    <w:p w14:paraId="1616357E" w14:textId="4FF91A63" w:rsidR="000E4E38" w:rsidRPr="00A134A5" w:rsidRDefault="000E4E38" w:rsidP="000E4E38">
      <w:pPr>
        <w:pStyle w:val="ListParagraph"/>
        <w:numPr>
          <w:ilvl w:val="1"/>
          <w:numId w:val="7"/>
        </w:numPr>
      </w:pPr>
      <w:r w:rsidRPr="00A134A5">
        <w:t>How they feel about health care careers for them.</w:t>
      </w:r>
    </w:p>
    <w:sectPr w:rsidR="000E4E38" w:rsidRPr="00A1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64E5" w14:textId="77777777" w:rsidR="00484696" w:rsidRDefault="00484696" w:rsidP="00484696">
      <w:pPr>
        <w:spacing w:after="0" w:line="240" w:lineRule="auto"/>
      </w:pPr>
      <w:r>
        <w:separator/>
      </w:r>
    </w:p>
  </w:endnote>
  <w:endnote w:type="continuationSeparator" w:id="0">
    <w:p w14:paraId="70762F91" w14:textId="77777777" w:rsidR="00484696" w:rsidRDefault="00484696" w:rsidP="004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4C48A" w14:textId="77777777" w:rsidR="00484696" w:rsidRDefault="00484696" w:rsidP="00484696">
      <w:pPr>
        <w:spacing w:after="0" w:line="240" w:lineRule="auto"/>
      </w:pPr>
      <w:r>
        <w:separator/>
      </w:r>
    </w:p>
  </w:footnote>
  <w:footnote w:type="continuationSeparator" w:id="0">
    <w:p w14:paraId="15341DAF" w14:textId="77777777" w:rsidR="00484696" w:rsidRDefault="00484696" w:rsidP="004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3AB"/>
    <w:multiLevelType w:val="hybridMultilevel"/>
    <w:tmpl w:val="820C8B64"/>
    <w:lvl w:ilvl="0" w:tplc="D3667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C41E1"/>
    <w:multiLevelType w:val="multilevel"/>
    <w:tmpl w:val="179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D59BC"/>
    <w:multiLevelType w:val="hybridMultilevel"/>
    <w:tmpl w:val="0D58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7C87"/>
    <w:multiLevelType w:val="hybridMultilevel"/>
    <w:tmpl w:val="4E52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439"/>
    <w:multiLevelType w:val="hybridMultilevel"/>
    <w:tmpl w:val="3776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471F"/>
    <w:multiLevelType w:val="multilevel"/>
    <w:tmpl w:val="741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1D1D"/>
    <w:multiLevelType w:val="multilevel"/>
    <w:tmpl w:val="2C1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E1016"/>
    <w:multiLevelType w:val="hybridMultilevel"/>
    <w:tmpl w:val="8B48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77F57"/>
    <w:multiLevelType w:val="multilevel"/>
    <w:tmpl w:val="23B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AF"/>
    <w:rsid w:val="000B7EF3"/>
    <w:rsid w:val="000E4E38"/>
    <w:rsid w:val="00125911"/>
    <w:rsid w:val="0022227D"/>
    <w:rsid w:val="00285C90"/>
    <w:rsid w:val="002B5438"/>
    <w:rsid w:val="00484696"/>
    <w:rsid w:val="00487566"/>
    <w:rsid w:val="004D4D08"/>
    <w:rsid w:val="004F7C57"/>
    <w:rsid w:val="00525DE7"/>
    <w:rsid w:val="00526EBB"/>
    <w:rsid w:val="005C3645"/>
    <w:rsid w:val="006034BB"/>
    <w:rsid w:val="00607CC8"/>
    <w:rsid w:val="0061680E"/>
    <w:rsid w:val="006B77F5"/>
    <w:rsid w:val="007E3FB0"/>
    <w:rsid w:val="00917A0A"/>
    <w:rsid w:val="009C4EAC"/>
    <w:rsid w:val="00A134A5"/>
    <w:rsid w:val="00A23CD9"/>
    <w:rsid w:val="00A86A06"/>
    <w:rsid w:val="00B821AF"/>
    <w:rsid w:val="00BD1E09"/>
    <w:rsid w:val="00BE267F"/>
    <w:rsid w:val="00DD76EB"/>
    <w:rsid w:val="00E64AE1"/>
    <w:rsid w:val="00EC367D"/>
    <w:rsid w:val="00F55620"/>
    <w:rsid w:val="00F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C1B89"/>
  <w15:chartTrackingRefBased/>
  <w15:docId w15:val="{DA36BE1B-E317-4F79-829C-5548F7D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9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3134">
                          <w:marLeft w:val="0"/>
                          <w:marRight w:val="0"/>
                          <w:marTop w:val="48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8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1r_L4mV_Y&amp;t=128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nu03k3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pathway.com/articles/assess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Dodge</dc:creator>
  <cp:keywords/>
  <dc:description/>
  <cp:lastModifiedBy>Dodge, Barbara</cp:lastModifiedBy>
  <cp:revision>2</cp:revision>
  <dcterms:created xsi:type="dcterms:W3CDTF">2019-06-21T17:07:00Z</dcterms:created>
  <dcterms:modified xsi:type="dcterms:W3CDTF">2019-06-21T17:07:00Z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9fcdbe-77c1-4701-93eb-126e2506d6ae_Enabled">
    <vt:lpwstr>True</vt:lpwstr>
  </property>
  <property fmtid="{D5CDD505-2E9C-101B-9397-08002B2CF9AE}" pid="3" name="MSIP_Label_599fcdbe-77c1-4701-93eb-126e2506d6ae_SiteId">
    <vt:lpwstr>fe30bbe0-7bc0-4bb6-964f-60db53a84dd3</vt:lpwstr>
  </property>
  <property fmtid="{D5CDD505-2E9C-101B-9397-08002B2CF9AE}" pid="4" name="MSIP_Label_599fcdbe-77c1-4701-93eb-126e2506d6ae_Owner">
    <vt:lpwstr>DodgeB@lakeland.edu</vt:lpwstr>
  </property>
  <property fmtid="{D5CDD505-2E9C-101B-9397-08002B2CF9AE}" pid="5" name="MSIP_Label_599fcdbe-77c1-4701-93eb-126e2506d6ae_SetDate">
    <vt:lpwstr>2019-06-21T17:07:47.2177967Z</vt:lpwstr>
  </property>
  <property fmtid="{D5CDD505-2E9C-101B-9397-08002B2CF9AE}" pid="6" name="MSIP_Label_599fcdbe-77c1-4701-93eb-126e2506d6ae_Name">
    <vt:lpwstr>General</vt:lpwstr>
  </property>
  <property fmtid="{D5CDD505-2E9C-101B-9397-08002B2CF9AE}" pid="7" name="MSIP_Label_599fcdbe-77c1-4701-93eb-126e2506d6ae_Application">
    <vt:lpwstr>Microsoft Azure Information Protection</vt:lpwstr>
  </property>
  <property fmtid="{D5CDD505-2E9C-101B-9397-08002B2CF9AE}" pid="8" name="MSIP_Label_599fcdbe-77c1-4701-93eb-126e2506d6ae_ActionId">
    <vt:lpwstr>10ddb69c-ce7f-4619-85da-db696abf6c57</vt:lpwstr>
  </property>
  <property fmtid="{D5CDD505-2E9C-101B-9397-08002B2CF9AE}" pid="9" name="MSIP_Label_599fcdbe-77c1-4701-93eb-126e2506d6ae_Extended_MSFT_Method">
    <vt:lpwstr>Automatic</vt:lpwstr>
  </property>
  <property fmtid="{D5CDD505-2E9C-101B-9397-08002B2CF9AE}" pid="10" name="Sensitivity">
    <vt:lpwstr>General</vt:lpwstr>
  </property>
</Properties>
</file>